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0B2" w14:textId="44B4AF1C" w:rsidR="00C226A3" w:rsidRPr="00C226A3" w:rsidRDefault="00C226A3" w:rsidP="00C226A3">
      <w:pPr>
        <w:rPr>
          <w:b/>
          <w:bCs/>
        </w:rPr>
      </w:pPr>
      <w:r w:rsidRPr="00C226A3">
        <w:rPr>
          <w:b/>
          <w:bCs/>
        </w:rPr>
        <w:t>Song School</w:t>
      </w:r>
      <w:r w:rsidRPr="00C226A3">
        <w:rPr>
          <w:b/>
          <w:bCs/>
        </w:rPr>
        <w:t>, St Mary’s Episcopal Cathedral</w:t>
      </w:r>
    </w:p>
    <w:p w14:paraId="0621EF80" w14:textId="39F805AC" w:rsidR="00C226A3" w:rsidRPr="00C226A3" w:rsidRDefault="00C226A3" w:rsidP="00C226A3">
      <w:r w:rsidRPr="00C226A3">
        <w:t xml:space="preserve">The Song School </w:t>
      </w:r>
      <w:r>
        <w:t>was p</w:t>
      </w:r>
      <w:r w:rsidRPr="00C226A3">
        <w:t xml:space="preserve">urpose built in 1885 for the </w:t>
      </w:r>
      <w:proofErr w:type="gramStart"/>
      <w:r w:rsidRPr="00C226A3">
        <w:t>choir, and</w:t>
      </w:r>
      <w:proofErr w:type="gramEnd"/>
      <w:r w:rsidRPr="00C226A3">
        <w:t xml:space="preserve"> </w:t>
      </w:r>
      <w:r>
        <w:t xml:space="preserve">is still </w:t>
      </w:r>
      <w:r w:rsidRPr="00C226A3">
        <w:t>used daily by the choristers.</w:t>
      </w:r>
    </w:p>
    <w:p w14:paraId="0F2A6D62" w14:textId="6A4DA893" w:rsidR="00C226A3" w:rsidRPr="00C226A3" w:rsidRDefault="00C226A3" w:rsidP="00C226A3">
      <w:r w:rsidRPr="00C226A3">
        <w:t xml:space="preserve">Phoebe Anna Traquair painted the murals from 1888–92.  On the East wall are various scenes from the Gospels, as well as a portrait of the choir and clergy, each figure an individual from the Cathedral choir of the day.  </w:t>
      </w:r>
      <w:r>
        <w:t>The</w:t>
      </w:r>
      <w:r w:rsidRPr="00C226A3">
        <w:t xml:space="preserve"> various angels also </w:t>
      </w:r>
      <w:r>
        <w:t xml:space="preserve">use </w:t>
      </w:r>
      <w:r w:rsidRPr="00C226A3">
        <w:t>congregation members</w:t>
      </w:r>
      <w:r>
        <w:t xml:space="preserve"> </w:t>
      </w:r>
      <w:r w:rsidRPr="00C226A3">
        <w:t xml:space="preserve">or </w:t>
      </w:r>
      <w:proofErr w:type="spellStart"/>
      <w:r w:rsidRPr="00C226A3">
        <w:t>Traquair's</w:t>
      </w:r>
      <w:proofErr w:type="spellEnd"/>
      <w:r w:rsidRPr="00C226A3">
        <w:t xml:space="preserve"> friends and family</w:t>
      </w:r>
      <w:r>
        <w:t xml:space="preserve"> as models</w:t>
      </w:r>
      <w:r w:rsidRPr="00C226A3">
        <w:t>.</w:t>
      </w:r>
    </w:p>
    <w:p w14:paraId="113E4B4C" w14:textId="4ABD122A" w:rsidR="00C226A3" w:rsidRPr="00C226A3" w:rsidRDefault="00C226A3" w:rsidP="00C226A3">
      <w:r w:rsidRPr="00C226A3">
        <w:t xml:space="preserve"> The North and South Walls illustrate various Biblical </w:t>
      </w:r>
      <w:proofErr w:type="gramStart"/>
      <w:r w:rsidRPr="00C226A3">
        <w:t>songs  including</w:t>
      </w:r>
      <w:proofErr w:type="gramEnd"/>
      <w:r w:rsidRPr="00C226A3">
        <w:t xml:space="preserve"> the </w:t>
      </w:r>
      <w:r w:rsidRPr="00C226A3">
        <w:rPr>
          <w:i/>
          <w:iCs/>
        </w:rPr>
        <w:t>Benedicite</w:t>
      </w:r>
      <w:r w:rsidRPr="00C226A3">
        <w:t xml:space="preserve">, in which all parts of Creation (cattle, whales, seas, 'fowls of the air', and so on) praise God.  Additionally, there is a fantastic group portrait of various famous faces (including poets Tennyson and Dante, artist Dante Gabriel Rossetti, and historian Thomas Carlyle), as well as various craftsmen, decorators and artisans who </w:t>
      </w:r>
      <w:r>
        <w:t xml:space="preserve">Phoebe </w:t>
      </w:r>
      <w:r w:rsidRPr="00C226A3">
        <w:t>worked with and taught at the Edinburgh Social Union.  She has also painted herself in a wry, modest self-portrait in a corner of the room, sleeping with a painter's palate.</w:t>
      </w:r>
    </w:p>
    <w:p w14:paraId="0201017D" w14:textId="4DEDB88F" w:rsidR="00C226A3" w:rsidRDefault="00C226A3" w:rsidP="00C226A3">
      <w:r w:rsidRPr="00C226A3">
        <w:rPr>
          <w:rFonts w:ascii="Arial" w:hAnsi="Arial" w:cs="Arial"/>
        </w:rPr>
        <w:t>​</w:t>
      </w:r>
      <w:r w:rsidRPr="00C226A3">
        <w:t>Finally, the West Wall is painted to illustrate the Biblical song of the angels </w:t>
      </w:r>
      <w:r w:rsidRPr="00C226A3">
        <w:rPr>
          <w:i/>
          <w:iCs/>
        </w:rPr>
        <w:t>Sanctus</w:t>
      </w:r>
      <w:r w:rsidRPr="00C226A3">
        <w:t xml:space="preserve"> (Holy, holy, holy).  The style </w:t>
      </w:r>
      <w:r>
        <w:t xml:space="preserve">on this wall </w:t>
      </w:r>
      <w:r w:rsidRPr="00C226A3">
        <w:t xml:space="preserve">is very different and </w:t>
      </w:r>
      <w:r>
        <w:t xml:space="preserve">is </w:t>
      </w:r>
      <w:r w:rsidRPr="00C226A3">
        <w:t xml:space="preserve">influenced by William Blake and </w:t>
      </w:r>
      <w:r>
        <w:t>a</w:t>
      </w:r>
      <w:r w:rsidRPr="00C226A3">
        <w:t xml:space="preserve"> trip </w:t>
      </w:r>
      <w:r>
        <w:t xml:space="preserve">Phoebe took to </w:t>
      </w:r>
      <w:r w:rsidRPr="00C226A3">
        <w:t>Florence</w:t>
      </w:r>
      <w:r>
        <w:t xml:space="preserve"> where she saw</w:t>
      </w:r>
      <w:r w:rsidRPr="00C226A3">
        <w:t xml:space="preserve"> some of the finest </w:t>
      </w:r>
      <w:r w:rsidR="00E83A40">
        <w:t xml:space="preserve">Renaissance </w:t>
      </w:r>
      <w:r w:rsidRPr="00C226A3">
        <w:t>mura</w:t>
      </w:r>
      <w:r w:rsidR="00E83A40">
        <w:t>ls</w:t>
      </w:r>
      <w:r w:rsidRPr="00C226A3">
        <w:t>.</w:t>
      </w:r>
    </w:p>
    <w:p w14:paraId="2473987D" w14:textId="77777777" w:rsidR="00C226A3" w:rsidRPr="00C226A3" w:rsidRDefault="00C226A3" w:rsidP="00C226A3">
      <w:r w:rsidRPr="00C226A3">
        <w:t>Since the Song School is in continuous use by the choir, it is not open it to the public on a regular basis.</w:t>
      </w:r>
      <w:r>
        <w:t xml:space="preserve">  However, it is</w:t>
      </w:r>
      <w:r w:rsidRPr="00C226A3">
        <w:t xml:space="preserve"> </w:t>
      </w:r>
      <w:r>
        <w:t xml:space="preserve">often </w:t>
      </w:r>
      <w:r w:rsidRPr="00C226A3">
        <w:t xml:space="preserve">open in August as part of the Cathedral's Festival programme. </w:t>
      </w:r>
    </w:p>
    <w:p w14:paraId="469D87E8" w14:textId="77777777" w:rsidR="00C226A3" w:rsidRPr="00C226A3" w:rsidRDefault="00C226A3" w:rsidP="00C226A3"/>
    <w:p w14:paraId="7BA2C510" w14:textId="17073F7F" w:rsidR="00C226A3" w:rsidRPr="00C226A3" w:rsidRDefault="00C226A3" w:rsidP="00C226A3">
      <w:r w:rsidRPr="00C226A3">
        <w:drawing>
          <wp:inline distT="0" distB="0" distL="0" distR="0" wp14:anchorId="7C7BD8E7" wp14:editId="70CD92D8">
            <wp:extent cx="2400300" cy="1789454"/>
            <wp:effectExtent l="0" t="0" r="0" b="1270"/>
            <wp:docPr id="1956866438" name="Picture 10" descr="East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ast W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45" cy="179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00E9" w14:textId="522D3A03" w:rsidR="00C226A3" w:rsidRPr="00C226A3" w:rsidRDefault="00C226A3" w:rsidP="00C226A3">
      <w:r w:rsidRPr="00C226A3">
        <w:lastRenderedPageBreak/>
        <w:drawing>
          <wp:inline distT="0" distB="0" distL="0" distR="0" wp14:anchorId="363D175C" wp14:editId="7998AA63">
            <wp:extent cx="2369100" cy="1581150"/>
            <wp:effectExtent l="0" t="0" r="0" b="0"/>
            <wp:docPr id="258925242" name="Picture 9" descr="East Wall (deta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ast Wall (deta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74" cy="159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2AC0E" w14:textId="5C33FBB3" w:rsidR="00C226A3" w:rsidRPr="00C226A3" w:rsidRDefault="00C226A3" w:rsidP="00C226A3">
      <w:r w:rsidRPr="00C226A3">
        <w:drawing>
          <wp:inline distT="0" distB="0" distL="0" distR="0" wp14:anchorId="60B5E2D6" wp14:editId="69FF136A">
            <wp:extent cx="2369100" cy="1581150"/>
            <wp:effectExtent l="0" t="0" r="0" b="0"/>
            <wp:docPr id="887459757" name="Picture 8" descr="East Wall (deta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ast Wall (detail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784" cy="159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84E0" w14:textId="50174B4D" w:rsidR="00C226A3" w:rsidRPr="00C226A3" w:rsidRDefault="00C226A3" w:rsidP="00C226A3">
      <w:r w:rsidRPr="00C226A3">
        <w:drawing>
          <wp:inline distT="0" distB="0" distL="0" distR="0" wp14:anchorId="3CCC1158" wp14:editId="643E9C29">
            <wp:extent cx="2314575" cy="2674209"/>
            <wp:effectExtent l="0" t="0" r="0" b="0"/>
            <wp:docPr id="1477011812" name="Picture 7" descr="West Wall (deta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est Wall (detail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68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85E1" w14:textId="1F1244BD" w:rsidR="00C226A3" w:rsidRPr="00C226A3" w:rsidRDefault="00C226A3" w:rsidP="00C226A3">
      <w:r w:rsidRPr="00C226A3">
        <w:drawing>
          <wp:inline distT="0" distB="0" distL="0" distR="0" wp14:anchorId="7BC2427E" wp14:editId="4EFA0E2F">
            <wp:extent cx="2326286" cy="1552575"/>
            <wp:effectExtent l="0" t="0" r="0" b="0"/>
            <wp:docPr id="2133549611" name="Picture 6" descr="East Wall (deta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ast Wall (detail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58" cy="157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720D" w14:textId="77777777" w:rsidR="001E24E8" w:rsidRDefault="001E24E8"/>
    <w:sectPr w:rsidR="001E2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A3"/>
    <w:rsid w:val="001E24E8"/>
    <w:rsid w:val="00C226A3"/>
    <w:rsid w:val="00D74E6D"/>
    <w:rsid w:val="00E83A40"/>
    <w:rsid w:val="00F4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9533"/>
  <w15:chartTrackingRefBased/>
  <w15:docId w15:val="{C305FA36-0B9E-4513-856A-8988A470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6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6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1279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Hughes</dc:creator>
  <cp:keywords/>
  <dc:description/>
  <cp:lastModifiedBy>Charlie Hughes</cp:lastModifiedBy>
  <cp:revision>1</cp:revision>
  <dcterms:created xsi:type="dcterms:W3CDTF">2026-01-13T13:32:00Z</dcterms:created>
  <dcterms:modified xsi:type="dcterms:W3CDTF">2026-01-13T13:43:00Z</dcterms:modified>
</cp:coreProperties>
</file>